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EC064" w14:textId="77777777" w:rsidR="0020210E" w:rsidRDefault="0020210E" w:rsidP="0020210E">
      <w:pPr>
        <w:spacing w:after="0"/>
        <w:ind w:firstLine="709"/>
        <w:jc w:val="both"/>
        <w:rPr>
          <w:rFonts w:ascii="Times New Roman" w:hAnsi="Times New Roman" w:cs="Times New Roman"/>
          <w:sz w:val="28"/>
          <w:szCs w:val="28"/>
          <w:lang w:val="kk-KZ"/>
        </w:rPr>
      </w:pPr>
      <w:r w:rsidRPr="0024190C">
        <w:rPr>
          <w:rFonts w:ascii="Times New Roman" w:hAnsi="Times New Roman" w:cs="Times New Roman"/>
          <w:sz w:val="28"/>
          <w:szCs w:val="28"/>
          <w:lang w:val="kk-KZ"/>
        </w:rPr>
        <w:t>П</w:t>
      </w:r>
      <w:r>
        <w:rPr>
          <w:rFonts w:ascii="Times New Roman" w:hAnsi="Times New Roman" w:cs="Times New Roman"/>
          <w:sz w:val="28"/>
          <w:szCs w:val="28"/>
          <w:lang w:val="kk-KZ"/>
        </w:rPr>
        <w:t>рактикалық сабақ-</w:t>
      </w:r>
      <w:r w:rsidRPr="0024190C">
        <w:rPr>
          <w:rFonts w:ascii="Times New Roman" w:hAnsi="Times New Roman" w:cs="Times New Roman"/>
          <w:sz w:val="28"/>
          <w:szCs w:val="28"/>
          <w:lang w:val="kk-KZ"/>
        </w:rPr>
        <w:t>8</w:t>
      </w:r>
      <w:r>
        <w:rPr>
          <w:rFonts w:ascii="Times New Roman" w:hAnsi="Times New Roman" w:cs="Times New Roman"/>
          <w:sz w:val="28"/>
          <w:szCs w:val="28"/>
          <w:lang w:val="kk-KZ"/>
        </w:rPr>
        <w:t>.</w:t>
      </w:r>
      <w:r w:rsidRPr="0024190C">
        <w:rPr>
          <w:rFonts w:ascii="Times New Roman" w:hAnsi="Times New Roman" w:cs="Times New Roman"/>
          <w:sz w:val="28"/>
          <w:szCs w:val="28"/>
          <w:lang w:val="kk-KZ"/>
        </w:rPr>
        <w:t xml:space="preserve"> Мемлекеттік және жергілікті басқаруда  органдарында отандық және шетелдік тәжірибені</w:t>
      </w:r>
    </w:p>
    <w:p w14:paraId="1CF79007" w14:textId="77777777" w:rsidR="0020210E" w:rsidRDefault="0020210E" w:rsidP="0020210E">
      <w:pPr>
        <w:tabs>
          <w:tab w:val="left" w:pos="0"/>
        </w:tabs>
        <w:rPr>
          <w:rFonts w:ascii="Times New Roman" w:hAnsi="Times New Roman" w:cs="Times New Roman"/>
          <w:sz w:val="28"/>
          <w:szCs w:val="28"/>
          <w:lang w:val="kk-KZ"/>
        </w:rPr>
      </w:pPr>
    </w:p>
    <w:p w14:paraId="605D0BE5" w14:textId="77777777" w:rsidR="0020210E" w:rsidRDefault="0020210E" w:rsidP="0020210E">
      <w:pPr>
        <w:tabs>
          <w:tab w:val="left" w:pos="0"/>
        </w:tabs>
        <w:rPr>
          <w:rFonts w:ascii="Times New Roman" w:hAnsi="Times New Roman" w:cs="Times New Roman"/>
          <w:bCs/>
          <w:sz w:val="28"/>
          <w:szCs w:val="28"/>
          <w:lang w:val="kk-KZ"/>
        </w:rPr>
      </w:pPr>
      <w:r w:rsidRPr="00F437EA">
        <w:rPr>
          <w:rFonts w:ascii="Times New Roman" w:hAnsi="Times New Roman" w:cs="Times New Roman"/>
          <w:sz w:val="28"/>
          <w:szCs w:val="28"/>
          <w:lang w:val="kk-KZ"/>
        </w:rPr>
        <w:t xml:space="preserve">Сабақтың  мақсаты – Студенттерге  </w:t>
      </w:r>
      <w:r w:rsidRPr="00F437EA">
        <w:rPr>
          <w:rFonts w:ascii="Times New Roman" w:hAnsi="Times New Roman" w:cs="Times New Roman"/>
          <w:sz w:val="28"/>
          <w:szCs w:val="28"/>
          <w:lang w:val="kk-KZ" w:eastAsia="ar-SA"/>
        </w:rPr>
        <w:t>мемлекеттік және жергілікті басқаруда  органдарында отандық және шетелдік тәжірибені пайдалану</w:t>
      </w:r>
      <w:r w:rsidRPr="00F437EA">
        <w:rPr>
          <w:rFonts w:ascii="Times New Roman" w:hAnsi="Times New Roman" w:cs="Times New Roman"/>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жасау</w:t>
      </w:r>
    </w:p>
    <w:p w14:paraId="6C9E4899" w14:textId="77777777" w:rsidR="0020210E" w:rsidRPr="00F437EA" w:rsidRDefault="0020210E" w:rsidP="0020210E">
      <w:pPr>
        <w:tabs>
          <w:tab w:val="left" w:pos="0"/>
        </w:tabs>
        <w:rPr>
          <w:rFonts w:ascii="Times New Roman" w:hAnsi="Times New Roman" w:cs="Times New Roman"/>
          <w:sz w:val="28"/>
          <w:szCs w:val="28"/>
          <w:lang w:val="kk-KZ"/>
        </w:rPr>
      </w:pPr>
    </w:p>
    <w:p w14:paraId="0F5411D1" w14:textId="77777777" w:rsidR="0020210E" w:rsidRPr="00F437EA" w:rsidRDefault="0020210E" w:rsidP="0020210E">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Сұрақтар:</w:t>
      </w:r>
    </w:p>
    <w:p w14:paraId="273C38B3" w14:textId="77777777" w:rsidR="0020210E" w:rsidRPr="00F437EA" w:rsidRDefault="0020210E" w:rsidP="0020210E">
      <w:pPr>
        <w:rPr>
          <w:rFonts w:ascii="Times New Roman" w:hAnsi="Times New Roman" w:cs="Times New Roman"/>
          <w:color w:val="000000"/>
          <w:spacing w:val="2"/>
          <w:sz w:val="28"/>
          <w:szCs w:val="28"/>
          <w:lang w:val="kk-KZ" w:eastAsia="ru-RU"/>
        </w:rPr>
      </w:pPr>
      <w:r w:rsidRPr="00F437EA">
        <w:rPr>
          <w:rFonts w:ascii="Times New Roman" w:hAnsi="Times New Roman" w:cs="Times New Roman"/>
          <w:sz w:val="28"/>
          <w:szCs w:val="28"/>
          <w:lang w:val="kk-KZ"/>
        </w:rPr>
        <w:t>1.</w:t>
      </w:r>
      <w:r w:rsidRPr="00F437EA">
        <w:rPr>
          <w:rFonts w:ascii="Times New Roman" w:hAnsi="Times New Roman" w:cs="Times New Roman"/>
          <w:sz w:val="28"/>
          <w:szCs w:val="28"/>
          <w:lang w:val="kk-KZ" w:eastAsia="ar-SA"/>
        </w:rPr>
        <w:t xml:space="preserve"> ҚР мемлекеттік және жергілікті басқаруда  органдарында отандық және шетелдік тәжірибені пайдалану</w:t>
      </w:r>
    </w:p>
    <w:p w14:paraId="4C57E03A" w14:textId="77777777" w:rsidR="0020210E" w:rsidRPr="00F437EA" w:rsidRDefault="0020210E" w:rsidP="0020210E">
      <w:pPr>
        <w:tabs>
          <w:tab w:val="left" w:pos="1380"/>
        </w:tabs>
        <w:rPr>
          <w:rFonts w:ascii="Times New Roman" w:hAnsi="Times New Roman" w:cs="Times New Roman"/>
          <w:sz w:val="28"/>
          <w:szCs w:val="28"/>
          <w:lang w:val="kk-KZ"/>
        </w:rPr>
      </w:pPr>
      <w:r w:rsidRPr="00F437EA">
        <w:rPr>
          <w:rFonts w:ascii="Times New Roman" w:hAnsi="Times New Roman" w:cs="Times New Roman"/>
          <w:sz w:val="28"/>
          <w:szCs w:val="28"/>
          <w:lang w:val="kk-KZ"/>
        </w:rPr>
        <w:t>2.</w:t>
      </w:r>
      <w:r w:rsidRPr="00F437EA">
        <w:rPr>
          <w:rFonts w:ascii="Times New Roman" w:hAnsi="Times New Roman" w:cs="Times New Roman"/>
          <w:sz w:val="28"/>
          <w:szCs w:val="28"/>
          <w:lang w:val="kk-KZ" w:eastAsia="ar-SA"/>
        </w:rPr>
        <w:t xml:space="preserve"> Мемлекеттік және жергілікті басқарудағы инновация тиімділігі  </w:t>
      </w:r>
    </w:p>
    <w:p w14:paraId="6241E98F" w14:textId="77777777" w:rsidR="0020210E"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p>
    <w:p w14:paraId="15AA00A6"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ұйымдастыру туралы шетелдік және отандық әдебиеттерде көбінесе «жергілікті басқару» және «жергілікті басқару» ұғымдары қолданылады. Сонымен бірге «жергілікті өзін-өзі басқару» мен «жергілікті өзін-өзі басқару» деңгейлерінің арасында нақты айырмашылық жоқ. Кейбір зерттеушілер бұл тұжырымдамаларға қарсы емес, ал басқалары олардың қарсылығын ұсынады (жергілікті билік-бұл орталықтан тағайындалған және жергілікті 43 мемлекеттік басқаруды білдіретін органдарды білдіреді, ал жергілікті өзін-өзі басқару-жергілікті өкілді органдарды білдіреді).</w:t>
      </w:r>
    </w:p>
    <w:p w14:paraId="35E790C9"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Бірақ олардың барлығы бір пікірге тоғысады және мақұлдайды, келіседі: бұл ұғымдар орталық (федералдық) және жергілікті билік органдарының өзара байланысының мәнін, жергілікті биліктің дербестігі мен дербестігін көрсетеді; жергілікті өзін-өзі басқару мен басқару халықпен, оның күнделікті өмірімен тікелей байланысты. Жергілікті және мемлекеттік билік органдары арасындағы қарым-қатынастың қарама-қайшы қалыптасуы іс жүзінде жергілікті өзін-өзі басқарудың әр түрлі жүйелерінің (модельдерінің) дамуына әкелді.</w:t>
      </w:r>
    </w:p>
    <w:p w14:paraId="0FAA3681"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   Ресей зерттеушісі  В.Е. Чиркин пікірінше, жергілікті өзін-өзі басқарудың үш негізгі моделі бар, атап айтқанда:</w:t>
      </w:r>
    </w:p>
    <w:p w14:paraId="0FF9B148"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англо-саксондық (АҚШ, Ұлыбритания, Канада, Австралия және т.б.), </w:t>
      </w:r>
    </w:p>
    <w:p w14:paraId="7912D664"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роман-германдық немесе контитенталдық (Франция, Италия, Бельгия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және Ибериялық Испания, Португалия, Бразилия және т.б.) т.б.)) </w:t>
      </w:r>
    </w:p>
    <w:p w14:paraId="62B7C638"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Ал зерттеуші  Емельянов ажыратады: англо-саксондық; құрлықтық немесе француздық; аралас, немесе гибридті (Германия, Австрия, Жапония), сонымен қатар жергілікті өзін-өзі басқарудың «кеңестік» (Қытай, Солтүстік Корея, Куба) модельдері.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Жоғарыда келтірілген жіктеулерден, шетелдік тәжірибе көрсеткендей, жергілікті өзін-өзі басқаруды ұйымдастырудың үш классикалық моделі бар, атап айтқанда: англо-саксондық (Ұлыбритания, Канада, АҚШ, Жаңа Зеландия, Австралия және кейбір басқа елдер); Француз немесе құрлықтық (Франция, Италия, Швеция және кейбір басқа елдер); Германдық (Германия, Австрия, Жапония және кейбір басқа елдер).</w:t>
      </w:r>
    </w:p>
    <w:p w14:paraId="3F3C30FB"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Аталған модельдер, ең алдымен, жергілікті билік органдарының өзара және мемлекеттік билік органдарымен қарым -қатынасының негізінде жатқан белгілі принциптерге негізделген. Жергілікті өзін-өзі басқаруды ұйымдастырудың негізгі модельдерін қарастыруға кіріспес бұрын, муниципалды билік құрылымын анықтаған жөн. Бірқатар авторлардың пікірінше, жергілікті өзін-өзі басқарудың ресейлік және шетелдік жүйелері үшін биліктің негізгі үш субъектісін бөліп көрсету жеткілікті.</w:t>
      </w:r>
    </w:p>
    <w:p w14:paraId="032FD079"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lastRenderedPageBreak/>
        <w:t xml:space="preserve">         </w:t>
      </w:r>
      <w:r w:rsidRPr="00463962">
        <w:rPr>
          <w:rFonts w:eastAsia="Times New Roman" w:cs="Times New Roman"/>
          <w:color w:val="202124"/>
          <w:szCs w:val="28"/>
          <w:lang w:val="kk-KZ" w:eastAsia="ru-RU"/>
        </w:rPr>
        <w:t>Біріншіден, құрылуы элективті негізде жүзеге асырылатын биліктің заң шығарушы тармағын жүзеге асыруды қамтамасыз ететін өкілетті орган. Екіншіден, муниципалитеттің басшысы, жергілікті өзін-өзі басқару органдарының жалпы ұйымдастырушылық қызметін жүзеге асыратын муниципалитеттің жоғары лауазымды адамы. Ақырында, үшіншіден, жалпы әкімшілік мәселелермен айналысатын муниципалды орган болып табылатын жергілікті әкімшілік.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Дәл осы муниципалитеттер жергілікті өзін-өзі басқарудың негізгі өкілеттіктерін жүзеге асырады және олардың конфигурациялары жергілікті өзін-өзі басқарудың әртүрлі модельдері туралы айтуға мүмкіндік береді. Сонымен, қазіргі кездегі жергілікті басқарудың кең тараған түрінің бірі-англо-саксон (Ұлыбританияда шыққан). Ағылшын-саксондық үлгіге тән жергілікті басқаруды ұйымдастыру жүйесі өзін-өзі басқаратын қоғамдастықтарға патша өкіметінің бұйрықтарын орындауда ғана емес, сонымен қатар өздерінің жеке заң шығаруда да кең автономия берілген кезде Вильгелм Уильямның тұсында пайда болды.</w:t>
      </w:r>
    </w:p>
    <w:p w14:paraId="5C5D69C7"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қарағанда, бұл модель аясында әлеуметтік теорияның идеялары тараған сияқты. Бұл, ең алдымен, жергілікті өкілді билік формалды түрде өздеріне берілген өкілеттіктер шегінде автономды әрекет етуінде және төменгі деңгейдегі органдардың жоғары деңгейдегі органдарға тікелей бағыныштылығында емес.</w:t>
      </w:r>
      <w:r w:rsidRPr="00463962">
        <w:rPr>
          <w:rFonts w:cs="Times New Roman"/>
          <w:szCs w:val="28"/>
          <w:lang w:val="kk-KZ"/>
        </w:rPr>
        <w:t xml:space="preserve">. </w:t>
      </w:r>
      <w:r w:rsidRPr="00463962">
        <w:rPr>
          <w:rFonts w:eastAsia="Times New Roman" w:cs="Times New Roman"/>
          <w:color w:val="202124"/>
          <w:szCs w:val="28"/>
          <w:lang w:val="kk-KZ" w:eastAsia="ru-RU"/>
        </w:rPr>
        <w:t>Өз кезегінде, Г.Барабашев жергілікті өзін-өзі басқарудың бұл моделінің дамуы мемлекеттің араласуын үнемі күшейтуден басталғанын сенімді түрде дәлелдейді. Шынында да, АҚШ -та, оның пікірінше, жергілікті өзін -өзі басқарудың мемлекеттік теориясының негіздері - әлеуметтік теория идеалдары мен нығайтушы мемлекеттің қажеттіліктері арасындағы қайшылыққа реакция ретінде құрылды.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өзін-өзі басқаруды ұйымдастырудың англо-саксондық түрі жергілікті билік органдарына қамқорлық жасайтын жергілікті жерлерде орталық үкіметтің өкілетті өкілдерінің болмауымен де сипатталады. Кеңестер деп аталатын жалпы құзыретті сайланбалы органдар ғана бар. Шағын қауымдастықтарда (халқы 150 адамнан аз) жалпы істерді шешу үшін приходтық жиналыстар (жиналыстар) шақырылады. Алайда, бұл жергілікті өзін -өзі басқару органдары өз міндеттерін қалай орындайтынын бақылау жоқ дегенді білдірмейді.</w:t>
      </w:r>
    </w:p>
    <w:p w14:paraId="06AFDD8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Біріншіден, жергілікті органдардың қызметін бақылау министрліктер арқылы жүзеге асады. Мысалы, Ұлыбританияда жергілікті басқаруды тұрғын үй және жергілікті басқару департаменті бақылайды. Англияда Қоршаған ортаны қорғау департаменті жергілікті қоғамдастықтарды мазалайтын жалпы мәселелерді бақылайды.</w:t>
      </w:r>
      <w:r w:rsidRPr="00463962">
        <w:rPr>
          <w:rFonts w:cs="Times New Roman"/>
          <w:szCs w:val="28"/>
          <w:lang w:val="kk-KZ"/>
        </w:rPr>
        <w:t xml:space="preserve"> </w:t>
      </w:r>
      <w:r w:rsidRPr="00463962">
        <w:rPr>
          <w:rFonts w:eastAsia="Times New Roman" w:cs="Times New Roman"/>
          <w:color w:val="202124"/>
          <w:szCs w:val="28"/>
          <w:lang w:val="kk-KZ" w:eastAsia="ru-RU"/>
        </w:rPr>
        <w:t>Бірқатар министрліктер (мысалы, Білім министрлігі, Денсаулық сақтау министрлігі және т.б.) басқа салаларда (білім беру, денсаулық сақтау және т.б.) бақылауды жүзеге асырады. Егер жергілікті өзін-өзі басқару органдары оларға берілген өкілеттіктер шегінде әрекет етсе, онда олардың міндеттерінің орындалуын бақылау тек тиісті министрліктермен мәселелерді келісумен шектеледі.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Холопов В.А. атап  көрсетеді, орталық үкімет жергілікті билікті бақылауға алуға тырысады, яғни. оларға өзін-өзі басқару берілгенімен, заңмен белгіленген шектен шықпайтынына көз жеткізіңіз. Унитарлық мемлекеттерде жергілікті билікті (муниципалитеттерді) көбінесе орталық үкіметтің арнайы өкілдері бақылайды. Мысалы, Франция мен Италияда Ішкі істер министрлігі бұнымен айналысады, ал Жапонияда жергілікті жергілікті автономия жөніндегі арнайы министрлік бар. Басқа орталық органдар да белгілі бір бақылау функцияларын орындайды.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Мысалы, Қаржы министрлігі қаражаттың жұмсалуы мен бюджеттің орындалуын бақылайды. Федеративті штаттарда мұндай қадағалауды федерацияның құрылтай субъектілерінің әкімшілік органдары жүзеге асырады. Мұндай органдар АҚШ -тың жекелеген штаттарының атқарушы билік құрылымында бар. Германия Федеративті Республикасында бұл штат үкіметінің жауапкершілігі. Орталық үкіметтің муниципалды органдарға әсер етудің келесі түрлері бар:</w:t>
      </w:r>
    </w:p>
    <w:p w14:paraId="23D138B1"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1) заңдар мен заңға тәуелді актілерді қабылдау арқылы осы органдардың қызметін тікелей реттеу;</w:t>
      </w:r>
    </w:p>
    <w:p w14:paraId="2C7892D4"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муниципалды органдардың жұмысын бақылау;</w:t>
      </w:r>
    </w:p>
    <w:p w14:paraId="28A58F28"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3) қолдану</w:t>
      </w:r>
    </w:p>
    <w:p w14:paraId="7271B796"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lastRenderedPageBreak/>
        <w:t xml:space="preserve">         </w:t>
      </w:r>
      <w:r w:rsidRPr="00463962">
        <w:rPr>
          <w:rFonts w:eastAsia="Times New Roman" w:cs="Times New Roman"/>
          <w:color w:val="202124"/>
          <w:szCs w:val="28"/>
          <w:lang w:val="kk-KZ" w:eastAsia="ru-RU"/>
        </w:rPr>
        <w:t>Муниципалитеттердің орталық үкіметке қаржылық тәуелділігі, өйткені олардың барлығы белгілі бір субсидия алады1. Екіншіден, жергілікті өзін-өзі басқару органдарының қызметіне мемлекеттік бақылау соттық бақылау түрінде жүзеге асырылады. Мысалы, Англияда орталық билік жергілікті биліктің әрекетіне наразы болған жағдайда сотқа жүгіне алады. Әр түрлі деңгейдегі судьялар биліктің немесе жеке тұлғалардың жергілікті билікке қарсы шағымдарын қарастыра алады. Мұндай істерді аудандық және жоғары соттар қабылдайды.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Жергілікті өзін -өзі басқаруды қатаң қадағалау муниципалды органдарда мемлекеттік агенттер немесе шенеуніктер - префектілер немесе губернаторлар бар елдерде (мысалы, Франция, Италия).  Колосовтың Н.В. пікірінше , мемлекеттік органдар тарапынан бақылау шектерінің болуы ұйымдастыру саласындағы жергілікті өзін-өзі басқарудың белгілі бір кепілдігі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кезде көптеген елдерде әкімшілік бақылау деп аталатындар кең таралған, онда жергілікті биліктің өз құзыретіне қатысты мәселелер бойынша шешімдеріне сотта заңдылық негізінде ғана дау айтуға болады. Соттар, әдетте, жергілікті биліктің шешімдерін өз бастамасы бойынша қарай алмайды.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Ұлыбританияда, мысалы, тиісті сұраныс (шағым) биліктің нақты әрекетімен (немесе әрекетсіздігімен) мүдделеріне әсер еткен адамдардан немесе органдардан келуі тиіс. Германиядағы штаттардың конституциялық соттары да өз қызметін тек өтініштер, өтініштер, шағымдар бойынша жүзеге асырады.</w:t>
      </w:r>
    </w:p>
    <w:p w14:paraId="0F9CEF54" w14:textId="77777777" w:rsidR="0020210E" w:rsidRPr="00463962" w:rsidRDefault="0020210E" w:rsidP="0020210E">
      <w:pPr>
        <w:spacing w:after="0"/>
        <w:ind w:firstLine="709"/>
        <w:jc w:val="both"/>
        <w:rPr>
          <w:rFonts w:cs="Times New Roman"/>
          <w:szCs w:val="28"/>
          <w:lang w:val="kk-KZ"/>
        </w:rPr>
      </w:pPr>
    </w:p>
    <w:p w14:paraId="12962A7B"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Австрияда қадағалау органдары жүргізетін іс жүргізуде қауымдастықтар тарап мәртебесіне ие (олар әкімшілік сотқа және конституциялық сотқа қадағалау органына шағым беруге құқылы), бұл Австрияда арнайы көрсетілген. Конституция (119 «а» -бап) 1. Тұтастай алғанда, ағылшын-саксондық муниципалды жүйенің негізгі белгілері:</w:t>
      </w:r>
    </w:p>
    <w:p w14:paraId="25E876AB" w14:textId="77777777" w:rsidR="0020210E" w:rsidRPr="00463962" w:rsidRDefault="0020210E" w:rsidP="0020210E">
      <w:pPr>
        <w:pStyle w:val="HTML"/>
        <w:shd w:val="clear" w:color="auto" w:fill="F8F9FA"/>
        <w:rPr>
          <w:rFonts w:ascii="Times New Roman" w:eastAsia="Times New Roman" w:hAnsi="Times New Roman" w:cs="Times New Roman"/>
          <w:color w:val="202124"/>
          <w:sz w:val="28"/>
          <w:szCs w:val="28"/>
          <w:lang w:val="kk-KZ" w:eastAsia="ru-RU"/>
        </w:rPr>
      </w:pP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1) жергілікті биліктің салыстырмалы тәуелсіздігі;</w:t>
      </w:r>
    </w:p>
    <w:p w14:paraId="621D4A9F"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2) орталық үкіметтің жергілікті уәкілетті өкілдерінің, жергілікті билік органдарының қамқоршыларының болмауы;</w:t>
      </w:r>
    </w:p>
    <w:p w14:paraId="18C4A11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3) жергілікті өмірдің көптеген мәселелерін шешуде үкіметтен тәуелсіздік;</w:t>
      </w:r>
    </w:p>
    <w:p w14:paraId="4A639A7C"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sidRPr="00463962">
        <w:rPr>
          <w:rFonts w:eastAsia="Times New Roman" w:cs="Times New Roman"/>
          <w:color w:val="202124"/>
          <w:szCs w:val="28"/>
          <w:lang w:val="kk-KZ" w:eastAsia="ru-RU"/>
        </w:rPr>
        <w:t>4) бағынысты муниципалдық органдардың жоғары тұрған органдарға тікелей бағыныштылығының болмауы</w:t>
      </w:r>
      <w:r w:rsidRPr="00463962">
        <w:rPr>
          <w:rFonts w:cs="Times New Roman"/>
          <w:szCs w:val="28"/>
          <w:lang w:val="kk-KZ"/>
        </w:rPr>
        <w:t xml:space="preserve">; </w:t>
      </w:r>
    </w:p>
    <w:p w14:paraId="6A2A5F4F"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5) муниципалды органдар заңмен рұқсат етілген нәрсені ғана жасауға құқылы;</w:t>
      </w:r>
    </w:p>
    <w:p w14:paraId="769758D9"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 xml:space="preserve"> 6) өзін-өзі басқару жүйесіне, ең алдымен, халық тікелей сайлау барысында сайлайтын өкілетті органдар (Кеңестер) кіреді;</w:t>
      </w:r>
    </w:p>
    <w:p w14:paraId="27388667"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7) атқарушы және әкімшілік органдарды кеңес құрады және оған есеп береді;</w:t>
      </w:r>
    </w:p>
    <w:p w14:paraId="3E88E3C7"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8) жергілікті билік органдарының қызметіне әкімшілік және соттық бақылаудың үйлесімі. Америка Құрама Штаттары мен Ұлыбритания-жергілікті басқарудың англо-саксондық үлгісінің классикалық үлгілері.</w:t>
      </w:r>
    </w:p>
    <w:p w14:paraId="24971246"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Қазіргі уақытта Америка Құрама Штаттарында өздерінің жергілікті үкіметі бар әкімшілік -аумақтық бірліктердің алтыға дейін түрі бар: округтер (Коннектикут пен Род -Айлендті қоспағанда); қалалар (қала); аудан; вильидждер; қала; қалашықтар. Жергілікті өзін -өзі басқару бөлімшелерінің ерекше категориясын мектеп пен арнайы аудандар құрады, онда белгілі бір функцияларды орындау үшін арнайы құзыретті органдар құрылады.</w:t>
      </w:r>
    </w:p>
    <w:p w14:paraId="52A4DE1F"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Белгілі бір қызмет саласын саясаттан шығару үшін, сондай -ақ халыққа жергілікті өзін -өзі басқару органдары көрсетпейтін қызметтерді ұсыну үшін арнайы аудандар құрылады. Дербес құқық субъектілері ретінде олар келісімшарттар мен келісімшарттар жасауға, меншікке ие болуға және оларға билік етуге, көрсетілген қызметтер үшін ақы алуға, белгілі бір мақсатқа салықтарды жинауға және баждарды алуға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 xml:space="preserve">Белгілі бір аймақтың жұмысын жақсарту үшін арнайы аудандар құруға болады, өйткені олар көптеген әкімшілік бөлімдерді қамти алады. Мысалы, Нью-Йорк қалалық арнайы көлік ауданы екі штат аумағын қамтиды және порттардың, туннельдердің, көпірлердің, аэродромдардың және т.б. жұмысына жауап береді. Әр түрлі функцияларды орындау үшін арнайы аудандар құруға болады.мерика Құрама Штаттарында өрт, су, тұрғын үй және басқа да аудандар бар, әр қалада бір қалада жұмыс </w:t>
      </w:r>
      <w:r w:rsidRPr="00463962">
        <w:rPr>
          <w:rFonts w:eastAsia="Times New Roman" w:cs="Times New Roman"/>
          <w:color w:val="202124"/>
          <w:szCs w:val="28"/>
          <w:lang w:val="kk-KZ" w:eastAsia="ru-RU"/>
        </w:rPr>
        <w:lastRenderedPageBreak/>
        <w:t>істеуге болады. Олар штаттың заң шығарушы органдарының шешімімен құрылады. Америка Құрама Штаттарында мектепте білім беруді ұйымдастыру ерекше қызығушылық тудырады.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бұл елде кәдімгі жалпы құзыретті жергілікті өзін-өзі басқару органдарынан басқа, арнайы құзыретті жергілікті өзін-өзі басқару органдары бар-олар өз ауданында білім беру саясатының негізін әзірлейтін, аудандық бюджетті бекітетін, басқаратын мектеп кеңестері. білім беру үшін федералды және штат үкіметтерінен субсидиялар, мұғалімдерді жалдау және олардың еңбегіне ақы төлеу жүйесін анықтау.</w:t>
      </w:r>
    </w:p>
    <w:p w14:paraId="19EA2B2C"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 қызығы, мектеп аудандарын кәсіби жұмысшылар емес, жұртшылық өкілдері басқарады. Олар кеңесте ақысыз қызмет етеді. Мектеп аудандары округтер мен муниципалитеттерге тәуелсіз. Мысалы, Нью-Йорк штатының заңы мектеп аудандарының бес түрін қарастырады, оның ішінде: бастауыш мектеп ауданы; екі немесе одан да көп бастауыш мектеп аудандарынан тұратын біріктірілмеген мектеп ауданы; бастауыш және шоғырланбаған аудандардың кез келген санын қамтитын орталық мектеп ауданы; орталық орта мектеп ауданы; қалалық мектеп ауданы.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Муниципалды жарғылар АҚШ -тағы жергілікті билік органдарының құқықтық мәртебесінің маңызды элементі болып табылатынын атап өткен жөн. Алғаш рет муниципалитеттердің өздерінің Жарғыларын қабылдауға және өзгертуге құқығы 1875 жылы Миссури штатының Конституциясында бекітілді. Мұндай Жарғыға құқық муниципалитеттерге мемлекеттік билік органдарымен қарым -қатынаста үлкен тәуелсіздік, жергілікті маңызы бар мәселелерді шешуде үлкен қалау, мемлекеттік, қаржы, меншік, кадр саясаты, халықпен қарым -қатынас мәселелері</w:t>
      </w:r>
    </w:p>
    <w:p w14:paraId="4786FDA4" w14:textId="77777777" w:rsidR="0020210E" w:rsidRPr="00463962" w:rsidRDefault="0020210E" w:rsidP="0020210E">
      <w:pPr>
        <w:pStyle w:val="HTML"/>
        <w:shd w:val="clear" w:color="auto" w:fill="F8F9FA"/>
        <w:rPr>
          <w:rFonts w:ascii="Times New Roman" w:eastAsia="Times New Roman" w:hAnsi="Times New Roman" w:cs="Times New Roman"/>
          <w:color w:val="202124"/>
          <w:sz w:val="28"/>
          <w:szCs w:val="28"/>
          <w:lang w:val="kk-KZ" w:eastAsia="ru-RU"/>
        </w:rPr>
      </w:pPr>
      <w:r>
        <w:rPr>
          <w:rFonts w:ascii="Times New Roman" w:hAnsi="Times New Roman" w:cs="Times New Roman"/>
          <w:sz w:val="28"/>
          <w:szCs w:val="28"/>
          <w:lang w:val="kk-KZ"/>
        </w:rPr>
        <w:t xml:space="preserve">       </w:t>
      </w:r>
      <w:r w:rsidRPr="00463962">
        <w:rPr>
          <w:rFonts w:ascii="Times New Roman" w:hAnsi="Times New Roman" w:cs="Times New Roman"/>
          <w:sz w:val="28"/>
          <w:szCs w:val="28"/>
          <w:lang w:val="kk-KZ"/>
        </w:rPr>
        <w:t xml:space="preserve"> </w:t>
      </w:r>
      <w:r w:rsidRPr="00463962">
        <w:rPr>
          <w:rFonts w:ascii="Times New Roman" w:eastAsia="Times New Roman" w:hAnsi="Times New Roman" w:cs="Times New Roman"/>
          <w:color w:val="202124"/>
          <w:sz w:val="28"/>
          <w:szCs w:val="28"/>
          <w:lang w:val="kk-KZ" w:eastAsia="ru-RU"/>
        </w:rPr>
        <w:t>Бір айта кетерлігі, Хартия жергілікті билікті ұйымдастырудың халық үшін қолайлы нұсқаларын таңдауға мүмкіндік береді, Г.В.Барабашев арасындағы қарым -қатынас. Өкілдік және атқарушы биліктің жарғы туралы, коммуналдық қызметтерді ұйымдастыру туралы. Алайда, олар (Хартиялар) мемлекеттік заңға қайшы келмеуі тиіс. Жарғыға Конституция мен штат заңдарына қайшы келетін ережелердің енгізілуі муниципалитеттер өз өкілеттіктерінен асып кеткендіктен, соттарға мұндай ережелердің жарамсыздығы туралы шешім қабылдауға негіз береді. Соған қарамастан, жергілікті билік өз қызметін ұйымдастыруда жеткілікті кең өкілеттіктерге ие.</w:t>
      </w:r>
    </w:p>
    <w:p w14:paraId="20BD616F"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Ресей заңнамасы муниципалитеттерге өздерінің жарғыларында тарихи және басқа дәстүрлерді ескере отырып, жергілікті өзін-өзі басқару органдарының құрылымын шоғырландыруға мүмкіндік береді. Бірақ сонымен бірге, АҚШ -тағыдай, муниципалитеттің жарғысы Ресей Федерациясының Конституциясына, федералдық конституциялық заңдарға, федералды заңдарға және Ресей Федерациясының басқа да нормативтік құқықтық актілеріне, сондай -ақ конституцияларға (жарғыларға) қайшы келмеуі керек. , Ресей Федерациясының құрылтай субъектілерінің заңдары мен басқа да нормативтік</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АҚШ конституциясының кейбір ережелерін талдай отырып, біз штаттарға белгілі бір аумақта жергілікті өзін-өзі басқаруды ұйымдастыруға байланысты мәселелерді шешуге өкілетті деп қорытынды жасауға болады. Шындығында, АҚШ -тың Негізгі Заңы федералды биліктің айрықша өкілеттіктерін ғана белгілейді және басқа мәселелердің барлығы штаттардың құзыретіне жататынын мойындайды. Осылайша, 50 штаттың барлығының дерлік конституцияларында муниципалитеттердің ұйымдастырылуы мен қызметі туралы ережелер бар.</w:t>
      </w:r>
    </w:p>
    <w:p w14:paraId="1C4FA589" w14:textId="77777777" w:rsidR="0020210E" w:rsidRPr="00463962" w:rsidRDefault="0020210E" w:rsidP="0020210E">
      <w:pPr>
        <w:spacing w:after="0"/>
        <w:ind w:firstLine="709"/>
        <w:jc w:val="both"/>
        <w:rPr>
          <w:rFonts w:cs="Times New Roman"/>
          <w:szCs w:val="28"/>
          <w:lang w:val="kk-KZ"/>
        </w:rPr>
      </w:pPr>
    </w:p>
    <w:p w14:paraId="368E33D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Алайда, бұл АҚШ -тағы жергілікті басқару жүйелерінің саны штаттар санына тең (яғни елу) дегенді білдірмейді. Бұл жағдайда біз, ең алдымен, федерацияның әрбір құрылтай субъектісінің өзінің жергілікті органдарының қызметіне сәйкес келетін өзіне қолайлы және қолайлы нұсқаны таңдау тәуелсіздігі туралы айтып отырмыз. Осыған байланысты шын мәнінде АҚШ-та жергілікті өзін-өзі басқарудың онша көп жүйесі жоқ.</w:t>
      </w:r>
    </w:p>
    <w:p w14:paraId="0866918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lastRenderedPageBreak/>
        <w:t>Мемлекеттік және жергілікті басқару органдарының өзара әрекеттестігінің қолданыстағы әр түрлі жүйелері  Переходов В.А. ұсынады : үйлестіруші күш моделі, қуаты бар модель, қабаттасатын қуат моделі. Осылайша, үйлестіруші күш моделі шеңберінде федералды органдар штаттардың мемлекеттік органдарынан «өткір және айқын шекара» арқылы бөлінеді. Жергілікті үкіметтер штат үкіметтерінің құрамына кіреді және оларға тәуелді.</w:t>
      </w:r>
    </w:p>
    <w:p w14:paraId="61E8944B"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 модель шеңберінде «Диллон ережесі» деп аталатын әрекет етеді, оған сәйкес соттар жергілікті билікке қарсы осы немесе басқа биліктің бар екеніне қатысты кез келген әділ, ақылға қонымды, елеулі күмәнді түсіндіреді. Теориялық тұрғыдан алғанда, бұл модельді қолданатын мемлекеттер тіпті жергілікті басқару органдарын таратуы мүмкін, бірақ іс жүзінде олай болмайды.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Осылайша, жергілікті басқарудың англо -саксондық үлгісі бар штаттардағы муниципалды органдардың өкілеттіктерінің құрылымы «оң» реттеу принципіне сәйкес келеді («intra vires» - латын тілінен «). Өз өкілеттіктері шегінде әрекет ету »), яғни ... жергілікті билік тек заңмен тікелей белгіленген шараларды қолдана алады.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Муниципалитеттердің функциялары, жергілікті билік органдарының дербестігі орталықтандырылған құқықтық реттеудің мәні болып табылады. Әйтпесе, жергілікті билік органдарының актілері олардың өкілеттіктерінен тыс жасалған деп есептеледі - «ультра вайрс» - және сот жарамсыз деп тануы мүмкін1. Билікті қамтитын модель үш концентрлі шеңбер түрінде ұсынылуы мүмкін, олардың ең үлкені - федералды үкімет, ортасы - штат үкіметі, ал шағын шеңбер - жергілікті басқару. Дәл осы модельде аймақтық және жергілікті биліктің ұйымын анықтайтын күш федералды органдар болып табылады.Жергілікті өзін-өзі басқару органдары федерация мен оның субъектілерінің ерік-жігерін орындаушылар ретінде осы үлгіде әрекет етеді. Мұндай модель, В.А. Переходова, бүгінгі күн Ресей Федерациясына да тән, мұнда жергілікті билік өздерін елде болып жатқан саяси, экономикалық және әлеуметтік процестердің толық тәуелсіз қатысушылары ретінде сезінбейді. Бір -біріне сәйкес келетін билік моделі қазіргі уақытта АҚШ -та қолданылатын ең демократиялық және орталықтандырылмаған модель болып табылады.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модель аясында федералды үкімет, штат үкіметі мен жергілікті басқару іс жүзінде бір -бірінен тәуелсіз, олар қарым -қатынаста серіктес ретінде әрекет етеді. Олардың мүдделері қиылысатын жерде олар бірге жұмыс жасайды; мұндай қиылыс жоқ жерде олар бір -бірінің әсерінен бос және тәуелсіз әрекет етеді. В.А. ретінде Өтпелер, «бұл модель көптеген елдерге, оның ішінде Ресейге де жарамды. Болашақта демократиялық мемлекет деп аталу үшін, біз қарастырылатындар арасындағы өзара әрекеттестіктің дәл осы түріне келуіміз керек</w:t>
      </w:r>
    </w:p>
    <w:p w14:paraId="328DF55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күш деңгейлері ».</w:t>
      </w:r>
    </w:p>
    <w:p w14:paraId="0B08BF67"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Сонымен бірге муниципалитеттердің федералды билікке қаржылық -экономикалық байланысының белгілі бір түрі бар (мысалы, федералды несиелер, муниципалитеттердің басқа көздерден алатын несиелерінің федералды кепілдіктері, муниципалитеттердің қызметін субсидиялау және т.б.). В.А. ретінде Холоповтың пікірінше, жергілікті биліктің үкіметке тәуелділігі ақшалай субсидиялар мен гранттар жүйесімен қамтамасыз етілген, өйткені бірқатар елдерде субсидиялар мен субсидиялар барлық муниципалды кірістердің 1/3 - 1/2 құрайды. Мысалы, АҚШ -та субсидия муниципалды кірістің 1/4 бөлігін құрайды, ал Англияда субсидия мөлшері әдетте барлық салықтардың сомасынан асады.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Сондықтан жанжал немесе орталық үкіметке бағынбау жағдайында жергілікті билік үшін ең қорқынышты және шынайы жаза - бұл субсидияларды жою. Осылайша, жергілікті билікті бақылауда ұстайтын «ақша тізгіні» бар1. Айта кету керек, АҚШ-тағы өкілді органдар мен бірқатар шенеуніктер (мысалы, шериф, қазынашы, клерк, коронер және т.б.) тікелей сайланады. халық.</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елдегі жергілікті өзін -өзі басқарудың өкілетті органдары Кеңестер деп аталады, олардың сандық құрамы аз (әдетте 5 адамнан 9 адамға дейін, бірақ кейбір Кеңестерде - 50 адамға дейін). Осылайша, АҚШ -тағы қалалық кеңестердің орташа саны бес -жеті мүшеден тұрады. Тіпті, халқы 500 мыңнан асатын ірі қалаларда да Кеңестің орташа құрамы 13 адамнан тұрады, 9 адамнан тұратын Кеңестер кеңінен таралған.</w:t>
      </w:r>
      <w:r>
        <w:rPr>
          <w:rFonts w:eastAsia="Times New Roman" w:cs="Times New Roman"/>
          <w:color w:val="202124"/>
          <w:szCs w:val="28"/>
          <w:lang w:val="kk-KZ" w:eastAsia="ru-RU"/>
        </w:rPr>
        <w:t xml:space="preserve"> </w:t>
      </w:r>
    </w:p>
    <w:p w14:paraId="69A394E1"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Pr>
          <w:rFonts w:eastAsia="Times New Roman" w:cs="Times New Roman"/>
          <w:color w:val="202124"/>
          <w:szCs w:val="28"/>
          <w:lang w:val="kk-KZ" w:eastAsia="ru-RU"/>
        </w:rPr>
        <w:lastRenderedPageBreak/>
        <w:t xml:space="preserve">        </w:t>
      </w:r>
      <w:r w:rsidRPr="00463962">
        <w:rPr>
          <w:rFonts w:eastAsia="Times New Roman" w:cs="Times New Roman"/>
          <w:color w:val="202124"/>
          <w:szCs w:val="28"/>
          <w:lang w:val="kk-KZ" w:eastAsia="ru-RU"/>
        </w:rPr>
        <w:t>Маңызды өкілеттіктер әдетте шешімдерді әзірлеу мен қабылдауда маңызды рөл атқаратын жергілікті өкілді органдардың комиссияларына (комитеттеріне) жүктеледі. Айта кету керек, бұл Кеңестердің муниципалитеттердің және жалпы атқарушы аппараттың жоғары лауазымды адамдарымен қарым -қатынасының негізі АҚШ -тағы муниципалды кеңестердің жағдайына айтарлықтай әсер етеді.</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Қала әкімшілігін ұйымдастыру ерекше қызығушылық тудырады Америка Құрама Штаттары тұрғындарының басым көпшілігі урбанизацияланған1. Осылайша, АҚШ -тың эволюциялық дамуының нәтижесінде қалалық басқарудың үш негізгі моделі дамыды: 1. «Кеңес - мэр». Бұл модельдің екі түрі бар: «кеңес-әлсіз әкім» (әкім кеңеспен сайланып, негізінен өкілдік және жедел-атқарушы функцияларды жүзеге асырғанда); «Кеңес-мықты әкім» (қашан мэрді халық сайлайды және кеңес-мэр қатынастарында басым орын алады). 2. «Кеңес - менеджер (менеджер)».</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Бұл жағдайда халық муниципалды кеңесті сайлайды, ол өз кезегінде менеджер (әкімші) тағайындайды. Басқарма мен басқарушы арасындағы қарым -қатынас тараптардың міндеттемелерін реттейтін келісімшартқа негізделген. Мұндай басқару жүйесімен басқарушы муниципалды аппаратты басқарады және муниципалды үкіметтің атқарушы органының бөлімдері мен қызметтеріндегі кадрлық саясатты көбіне анықтайды.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Бірқатар ғалымдар жергілікті басқарудың бұл үлгісі антиамерикандық деп есептеледі, мұны мұндай жауапты қызметті атқаратын және жергілікті саясатты анықтайтын адамды халық емес, муниципалдық кеңес тағайындауы керек деп түсіндіреді. ... «Комиссиялық басқару жүйесі».</w:t>
      </w:r>
    </w:p>
    <w:p w14:paraId="43935A00" w14:textId="77777777" w:rsidR="0020210E" w:rsidRPr="00463962" w:rsidRDefault="0020210E" w:rsidP="0020210E">
      <w:pPr>
        <w:spacing w:after="0"/>
        <w:jc w:val="both"/>
        <w:rPr>
          <w:rFonts w:cs="Times New Roman"/>
          <w:szCs w:val="28"/>
          <w:lang w:val="kk-KZ"/>
        </w:rPr>
      </w:pPr>
    </w:p>
    <w:p w14:paraId="06F078D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imes New Roman"/>
          <w:color w:val="202124"/>
          <w:szCs w:val="28"/>
          <w:lang w:val="kk-KZ" w:eastAsia="ru-RU"/>
        </w:rPr>
      </w:pPr>
      <w:r w:rsidRPr="00463962">
        <w:rPr>
          <w:rFonts w:eastAsia="Times New Roman" w:cs="Times New Roman"/>
          <w:color w:val="202124"/>
          <w:szCs w:val="28"/>
          <w:lang w:val="kk-KZ" w:eastAsia="ru-RU"/>
        </w:rPr>
        <w:t>Жергілікті өзін -өзі басқарудың осы үлгісі бойынша қала халқы әдетте 2 -ден 4 жылға дейін 3 -тен 5 адамға дейінгі муниципалды кеңесті (Комиссарлар кеңесін) сайлайды. Мұндай Кеңестің әрбір мүшесі қос функцияны орындайды: өкілді орган мүшесінің функциясын және муниципалитеттің атқарушы билік жүйесіндегі бөлімдер мен қызметтердің бірінің басшысының функциясын.</w:t>
      </w:r>
    </w:p>
    <w:p w14:paraId="525769A0" w14:textId="77777777" w:rsidR="0020210E" w:rsidRPr="00463962" w:rsidRDefault="0020210E" w:rsidP="002021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cs="Times New Roman"/>
          <w:szCs w:val="28"/>
          <w:lang w:val="kk-KZ"/>
        </w:rPr>
      </w:pP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Мұндай басқару жүйесімен әкім лауазымы қарастырылмаған (және, егер ол болса, әкім өкілдік функцияларды орындайды). Аталған басқару үлгісін американдық мамандар сынға алады, ол демократиялық емес деп есептеледі, себебі ол («комиссиялық үлгі») «билікті бөлу» принципін жүзеге асыруға мүмкіндік бермейді, Жалпы алғанда, әр түрлі штаттардағы жергілікті органдар жүйесі бірдей емес деп айтуға болады.</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Әдетте, бұл жүйе биліктің федералды құрылымын қайталайды, биліктің үш тармағын және «бақылау мен тепе -теңдік» жүйесін құрады. Америка Құрама Штаттарындағы жергілікті басқару функцияларын екі үлкен топқа бөлуге болады. Сонымен, бірінші топқа әлеуметтік қызметтер мен коммуналдық қызмет саласындағы функциялар кіреді (мектептегі білім беруді ұйымдастыру, денсаулық сақтау, әлеуметтік қамсыздандыру және т.б.). Екінші топқа әкімшілік -басқарушылық функциялар кіреді (тәртіпті сақтау, өрттен қорғауды қамтамасыз ету, сот төрелігін басқару, азаматтық хал актілерін тіркеу және т.б.).</w:t>
      </w:r>
      <w:r>
        <w:rPr>
          <w:rFonts w:eastAsia="Times New Roman" w:cs="Times New Roman"/>
          <w:color w:val="202124"/>
          <w:szCs w:val="28"/>
          <w:lang w:val="kk-KZ" w:eastAsia="ru-RU"/>
        </w:rPr>
        <w:t xml:space="preserve">  </w:t>
      </w:r>
      <w:r w:rsidRPr="00463962">
        <w:rPr>
          <w:rFonts w:eastAsia="Times New Roman" w:cs="Times New Roman"/>
          <w:color w:val="202124"/>
          <w:szCs w:val="28"/>
          <w:lang w:val="kk-KZ" w:eastAsia="ru-RU"/>
        </w:rPr>
        <w:t>Ақырында, АҚШ -тағы жергілікті салықтар туралы бірнеше сөз, олардың жалпы мөлшері жеке штаттар үшін өте өзгеше. Сонымен, мүлікке салынатын салықтар (мүлікке салынатын салықтар) уездерде, округтерде, поселкелерде, муниципалитеттерде салық жүйесінің негізі болып табылады. Бұл салықтар оларға барлық салық түсімдерінің 80% -на дейін береді. Ай сайынғы табыстың келесі үлкен көзі - бұл жалпы салық түсімі, ол барлық салық түсімдерінің шамамен 5% құрайды</w:t>
      </w:r>
    </w:p>
    <w:p w14:paraId="7E7C0373"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Ең алдымен халықтың жоғары өмір сүру сапасын қамтамасыз етуге бағдарланған мемлекеттік басқарудың сапалық тұрғыдан жаңа моделін құру үшін Сингапур, АҚШ, Ұлыбритания, Канада, Франция, Финляндия, БАӘ және басқа да елдердің халықаралық тәжірибесі мен үздік әлемдік практикалары зерделенді.</w:t>
      </w:r>
    </w:p>
    <w:p w14:paraId="769D5B4B"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Алдыңғы қатарлы елдердің тәжірибесін талдаудың негізгі нәтижелері:</w:t>
      </w:r>
    </w:p>
    <w:p w14:paraId="0DC44AA7"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lastRenderedPageBreak/>
        <w:t>      1) мемлекеттік басқарудың тиімді жүйесі халықтың жоғары өмір сүру сапасын қамтамасыз ету призмасы арқылы қаралады;</w:t>
      </w:r>
    </w:p>
    <w:p w14:paraId="3E70ACA1"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2) персоналды операңиялық басқарудан стратегиялық басқаруға көшу мемлекеттік аппаратты кәсібилендіруге ықпал етеді;</w:t>
      </w:r>
    </w:p>
    <w:p w14:paraId="039B6CAA"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3) мемлекеттік қызметшілер санатына жатпайтын келісімшарттық қызметшілер институтын енгізу, аутсорсинг және орталықтандыру арқылы адам санын оңтайландыру жолымен ықшам мемлекеттік аппаратты қалыптастыру;</w:t>
      </w:r>
    </w:p>
    <w:p w14:paraId="7CA476DE"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4) ұзақ мерзімді мемлекеттік жоспарлау мемлекеттердің үдемелі дамуының негізгі элементтерінің бірі болып табылады;</w:t>
      </w:r>
    </w:p>
    <w:p w14:paraId="4C711CEE"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5) көбінесе үлкен деректерді модельдеуді және талдау құралдарын пайдалана отырып, болжамды сценарийлерді зерделеуге бағытталған болжамды даму құралдарын кеңінен қолдану;</w:t>
      </w:r>
    </w:p>
    <w:p w14:paraId="2A6FC116"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6) оң экономикалық әсерге реттеушілік саясат құралдарын қолдану арқылы, бірінші кезекте, әкімшілік кедергілерді қысқарту есебінен қол жеткізіледі;</w:t>
      </w:r>
    </w:p>
    <w:p w14:paraId="1C4F2EAE" w14:textId="77777777" w:rsidR="0020210E" w:rsidRPr="00463962" w:rsidRDefault="0020210E" w:rsidP="0020210E">
      <w:pPr>
        <w:pStyle w:val="ae"/>
        <w:shd w:val="clear" w:color="auto" w:fill="FFFFFF"/>
        <w:spacing w:before="0" w:beforeAutospacing="0" w:after="0" w:afterAutospacing="0"/>
        <w:textAlignment w:val="baseline"/>
        <w:rPr>
          <w:color w:val="000000"/>
          <w:spacing w:val="2"/>
          <w:sz w:val="28"/>
          <w:szCs w:val="28"/>
          <w:lang w:val="kk-KZ"/>
        </w:rPr>
      </w:pPr>
      <w:r w:rsidRPr="00463962">
        <w:rPr>
          <w:color w:val="000000"/>
          <w:spacing w:val="2"/>
          <w:sz w:val="28"/>
          <w:szCs w:val="28"/>
          <w:lang w:val="kk-KZ"/>
        </w:rPr>
        <w:t>      7) квазимемлекеттік сектор субъектілері өзін-өзі ақтау және пайда әкелу қағидаттарында жұмыс істейді.</w:t>
      </w:r>
    </w:p>
    <w:p w14:paraId="683D42A4" w14:textId="77777777" w:rsidR="001632AF" w:rsidRDefault="001632AF">
      <w:pPr>
        <w:rPr>
          <w:lang w:val="kk-KZ"/>
        </w:rPr>
      </w:pPr>
    </w:p>
    <w:p w14:paraId="59243DDC" w14:textId="77777777" w:rsidR="00D11895" w:rsidRDefault="00D11895" w:rsidP="00D11895">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5E660446" w14:textId="77777777" w:rsidR="00D11895" w:rsidRDefault="00D11895" w:rsidP="00D11895">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0ABEEC17" w14:textId="77777777" w:rsidR="00D11895" w:rsidRDefault="00D11895" w:rsidP="00D11895">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5973EF18" w14:textId="77777777" w:rsidR="00D11895" w:rsidRDefault="00D11895" w:rsidP="00D11895">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4FA8432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52554C3"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43180A7"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7A2148E7"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69F6B5A2"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8A30176" w14:textId="77777777" w:rsidR="00D11895" w:rsidRDefault="00D11895" w:rsidP="00D11895">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607BDE23" w14:textId="77777777" w:rsidR="00D11895" w:rsidRDefault="00D11895" w:rsidP="00D11895">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0B05CF7E" w14:textId="77777777" w:rsidR="00D11895" w:rsidRDefault="00D11895" w:rsidP="00D11895">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78F5C207" w14:textId="77777777" w:rsidR="00D11895" w:rsidRDefault="00D11895" w:rsidP="00D11895">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7217BA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2A91B24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327103E4"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34AF213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3D99F73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6AE210B"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71368CF1"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4C9F39C" w14:textId="77777777" w:rsidR="00D11895" w:rsidRDefault="00D11895" w:rsidP="00D11895">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62937D77"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bCs/>
          <w:sz w:val="20"/>
          <w:szCs w:val="20"/>
          <w:lang w:val="kk-KZ"/>
        </w:rPr>
        <w:lastRenderedPageBreak/>
        <w:t>21. Жатқанбаев Е.Б., Смағулова Г.С. Экономиканы мемлекеттік реттеу- Алматы: Қазақ университеті, 2023 – 200 б.</w:t>
      </w:r>
    </w:p>
    <w:p w14:paraId="4F41173F"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F259DA3"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11D303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47CF51B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777EF255"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5C2395B2"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5C32C061"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220B269A"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20D4A1DD"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18524C71"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284B448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6A90885E" w14:textId="77777777" w:rsidR="00D11895" w:rsidRDefault="00D11895" w:rsidP="00D11895">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45CC671F"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4D9CFC75"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1A8DF96F"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53A6E480"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4498DFC9" w14:textId="77777777" w:rsidR="00D11895" w:rsidRDefault="00D11895" w:rsidP="00D11895">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37CE0154"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7515CF2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60B8EAA0" w14:textId="77777777" w:rsidR="00D11895" w:rsidRDefault="00D11895" w:rsidP="00D11895">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310DE5DA" w14:textId="77777777" w:rsidR="00D11895" w:rsidRDefault="00D11895" w:rsidP="00D11895">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D379AFB" w14:textId="77777777" w:rsidR="00D11895" w:rsidRDefault="00D11895" w:rsidP="00D11895">
      <w:pPr>
        <w:spacing w:after="0"/>
        <w:ind w:firstLine="708"/>
        <w:rPr>
          <w:rFonts w:ascii="Times New Roman" w:hAnsi="Times New Roman" w:cs="Times New Roman"/>
          <w:b/>
          <w:bCs/>
          <w:sz w:val="20"/>
          <w:szCs w:val="20"/>
          <w:lang w:val="kk-KZ"/>
        </w:rPr>
      </w:pPr>
    </w:p>
    <w:p w14:paraId="594197A0" w14:textId="77777777" w:rsidR="00D11895" w:rsidRDefault="00D11895" w:rsidP="00D11895">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462CC7C"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1D4B9873"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82440BA"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1D40E51"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F35FEE2"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5800C8D"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C6E5F02" w14:textId="77777777" w:rsidR="00D11895" w:rsidRDefault="00D11895" w:rsidP="00D11895">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013F84C8"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7CD590D8"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2822A46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540A0B6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064AEFC"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11. Р. У. Гриффин Менеджмент = Management  - Астана: "Ұлттық аударма бюросы" ҚҚ, 2018 - 766 б.</w:t>
      </w:r>
    </w:p>
    <w:p w14:paraId="5199CC58"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4411ACC"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0ADBAE2"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43E74179"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9C7A2D7" w14:textId="77777777" w:rsidR="00D11895" w:rsidRDefault="00D11895" w:rsidP="00D11895">
      <w:pPr>
        <w:spacing w:after="0"/>
        <w:ind w:firstLine="708"/>
        <w:rPr>
          <w:rFonts w:ascii="Times New Roman" w:hAnsi="Times New Roman" w:cs="Times New Roman"/>
          <w:sz w:val="20"/>
          <w:szCs w:val="20"/>
          <w:lang w:val="kk-KZ"/>
        </w:rPr>
      </w:pPr>
    </w:p>
    <w:p w14:paraId="1ABECA74" w14:textId="77777777" w:rsidR="00D11895" w:rsidRDefault="00D11895" w:rsidP="00D11895">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24698E66"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008892C2" w14:textId="77777777" w:rsidR="00D11895" w:rsidRDefault="00D11895" w:rsidP="00D11895">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1272DCB1" w14:textId="77777777" w:rsidR="00D11895" w:rsidRDefault="00D11895" w:rsidP="00D11895">
      <w:pPr>
        <w:spacing w:after="0"/>
        <w:ind w:firstLine="708"/>
        <w:rPr>
          <w:rFonts w:ascii="Times New Roman" w:hAnsi="Times New Roman" w:cs="Times New Roman"/>
          <w:b/>
          <w:bCs/>
          <w:sz w:val="20"/>
          <w:szCs w:val="20"/>
          <w:lang w:val="kk-KZ"/>
        </w:rPr>
      </w:pPr>
    </w:p>
    <w:p w14:paraId="5B893F54" w14:textId="77777777" w:rsidR="00D11895" w:rsidRDefault="00D11895" w:rsidP="00D11895">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3B4F545E" w14:textId="77777777" w:rsidR="00D11895" w:rsidRDefault="00D11895" w:rsidP="00D11895">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6D646A05" w14:textId="77777777" w:rsidR="00D11895" w:rsidRDefault="00D11895" w:rsidP="00D11895">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404433C8" w14:textId="77777777" w:rsidR="00D11895" w:rsidRDefault="00D11895" w:rsidP="00D11895">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1CE3D9B9" w14:textId="77777777" w:rsidR="00D11895" w:rsidRPr="00D11895" w:rsidRDefault="00D11895">
      <w:pPr>
        <w:rPr>
          <w:lang w:val="kk-KZ"/>
        </w:rPr>
      </w:pPr>
    </w:p>
    <w:sectPr w:rsidR="00D11895" w:rsidRPr="00D11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4282268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20290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4515890">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902722">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4404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45"/>
    <w:rsid w:val="00052C84"/>
    <w:rsid w:val="001632AF"/>
    <w:rsid w:val="0020210E"/>
    <w:rsid w:val="00310446"/>
    <w:rsid w:val="00325745"/>
    <w:rsid w:val="003E6D87"/>
    <w:rsid w:val="005350AD"/>
    <w:rsid w:val="00D11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43B2"/>
  <w15:chartTrackingRefBased/>
  <w15:docId w15:val="{A8E5C050-DFD8-4627-A5BF-3C98E286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895"/>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D11895"/>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D11895"/>
  </w:style>
  <w:style w:type="paragraph" w:styleId="ae">
    <w:name w:val="Normal (Web)"/>
    <w:basedOn w:val="a"/>
    <w:uiPriority w:val="99"/>
    <w:semiHidden/>
    <w:unhideWhenUsed/>
    <w:rsid w:val="002021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0210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20210E"/>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4587</Words>
  <Characters>26150</Characters>
  <Application>Microsoft Office Word</Application>
  <DocSecurity>0</DocSecurity>
  <Lines>217</Lines>
  <Paragraphs>61</Paragraphs>
  <ScaleCrop>false</ScaleCrop>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2024-05-21T12:32:00Z</dcterms:created>
  <dcterms:modified xsi:type="dcterms:W3CDTF">2024-05-21T14:28:00Z</dcterms:modified>
</cp:coreProperties>
</file>